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DAC" w:rsidRPr="002E5DAC" w:rsidRDefault="002E5DAC" w:rsidP="00DC433A">
      <w:pPr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E5DAC">
        <w:rPr>
          <w:rFonts w:ascii="Times New Roman" w:hAnsi="Times New Roman" w:cs="Times New Roman"/>
          <w:b/>
          <w:bCs/>
          <w:sz w:val="28"/>
          <w:szCs w:val="28"/>
        </w:rPr>
        <w:t>МОДЕЛЬ ДИФФЕРЕНЦИАЦИИ УРОВНЕЙ СООТВЕТСТВИЯ</w:t>
      </w:r>
    </w:p>
    <w:p w:rsidR="002E5DAC" w:rsidRPr="002E5DAC" w:rsidRDefault="002E5DAC" w:rsidP="002E5DAC">
      <w:pPr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E5DAC">
        <w:rPr>
          <w:rFonts w:ascii="Times New Roman" w:hAnsi="Times New Roman" w:cs="Times New Roman"/>
          <w:b/>
          <w:bCs/>
          <w:sz w:val="28"/>
          <w:szCs w:val="28"/>
        </w:rPr>
        <w:t xml:space="preserve">ПРОФЕССИОНАЛЬНЫХ КОМПЕТЕНЦИЙ </w:t>
      </w:r>
    </w:p>
    <w:p w:rsidR="00393319" w:rsidRDefault="002E5DAC" w:rsidP="00393319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 w:rsidRPr="002E5DAC">
        <w:rPr>
          <w:rFonts w:ascii="Times New Roman" w:hAnsi="Times New Roman" w:cs="Times New Roman"/>
          <w:b/>
          <w:bCs/>
          <w:sz w:val="28"/>
          <w:szCs w:val="28"/>
        </w:rPr>
        <w:t>ПЕДАГОГА-ПСИХОЛОГА СОДЕРЖАНИЮ ТРУДОВЫХ ФУНКЦИЙ ПРОФЕССИОНАЛЬНОГО СТАНДАРТА</w:t>
      </w:r>
      <w:r w:rsidR="00387EFF">
        <w:rPr>
          <w:rStyle w:val="ab"/>
          <w:rFonts w:ascii="Times New Roman" w:hAnsi="Times New Roman" w:cs="Times New Roman"/>
          <w:b/>
          <w:bCs/>
          <w:sz w:val="28"/>
          <w:szCs w:val="28"/>
        </w:rPr>
        <w:footnoteReference w:id="1"/>
      </w:r>
      <w:r w:rsidRPr="002E5D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E5DAC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2E5DAC">
        <w:rPr>
          <w:rFonts w:ascii="Times New Roman" w:hAnsi="Times New Roman" w:cs="Times New Roman"/>
          <w:b/>
          <w:bCs/>
          <w:i/>
          <w:iCs/>
          <w:sz w:val="28"/>
          <w:szCs w:val="28"/>
        </w:rPr>
        <w:t>"Педагог-психолог (психолог в сфере образования)"</w:t>
      </w:r>
      <w:r w:rsidRPr="002E5DAC">
        <w:rPr>
          <w:rFonts w:ascii="Times New Roman" w:eastAsia="MS Gothic" w:hAnsi="MS Gothic" w:cs="Times New Roman"/>
          <w:b/>
          <w:bCs/>
          <w:i/>
          <w:iCs/>
          <w:sz w:val="28"/>
          <w:szCs w:val="28"/>
        </w:rPr>
        <w:t> </w:t>
      </w:r>
      <w:r w:rsidRPr="002E5DA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2E5DAC">
        <w:rPr>
          <w:rFonts w:ascii="Times New Roman" w:hAnsi="Times New Roman" w:cs="Times New Roman"/>
          <w:sz w:val="28"/>
          <w:szCs w:val="28"/>
        </w:rPr>
        <w:t>(</w:t>
      </w:r>
      <w:r w:rsidRPr="002E5DAC">
        <w:rPr>
          <w:rFonts w:ascii="Times New Roman" w:hAnsi="Times New Roman" w:cs="Times New Roman"/>
          <w:i/>
          <w:iCs/>
          <w:sz w:val="28"/>
          <w:szCs w:val="28"/>
        </w:rPr>
        <w:t>Зарегистрировано в Минюсте России 18.08.2015 N 3</w:t>
      </w:r>
      <w:r w:rsidRPr="002E5DAC">
        <w:rPr>
          <w:rFonts w:ascii="Times New Roman" w:hAnsi="Times New Roman" w:cs="Times New Roman"/>
          <w:sz w:val="28"/>
          <w:szCs w:val="28"/>
        </w:rPr>
        <w:t>8575)</w:t>
      </w:r>
    </w:p>
    <w:p w:rsidR="000807DE" w:rsidRDefault="000807DE" w:rsidP="000807DE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7CD" w:rsidRDefault="00393319" w:rsidP="000807DE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3319">
        <w:rPr>
          <w:rFonts w:ascii="Times New Roman" w:hAnsi="Times New Roman" w:cs="Times New Roman"/>
          <w:b/>
          <w:sz w:val="28"/>
          <w:szCs w:val="28"/>
        </w:rPr>
        <w:t>Концептуальные основания модели</w:t>
      </w:r>
    </w:p>
    <w:p w:rsidR="008F27CD" w:rsidRDefault="00156DE9" w:rsidP="008F27CD">
      <w:pPr>
        <w:spacing w:after="12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7F3758">
        <w:rPr>
          <w:rFonts w:ascii="Times New Roman" w:hAnsi="Times New Roman" w:cs="Times New Roman"/>
          <w:b/>
          <w:bCs/>
          <w:sz w:val="28"/>
          <w:szCs w:val="28"/>
        </w:rPr>
        <w:object w:dxaOrig="5057" w:dyaOrig="37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369.75pt;height:3in" o:ole="">
            <v:imagedata r:id="rId8" o:title=""/>
          </v:shape>
          <o:OLEObject Type="Embed" ProgID="PowerPoint.Slide.12" ShapeID="_x0000_i1029" DrawAspect="Content" ObjectID="_1523267991" r:id="rId9"/>
        </w:object>
      </w:r>
    </w:p>
    <w:p w:rsidR="008F27CD" w:rsidRDefault="008F27CD" w:rsidP="000807DE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07DE" w:rsidRDefault="008F27CD" w:rsidP="008F27CD">
      <w:pPr>
        <w:spacing w:after="120"/>
        <w:ind w:firstLine="426"/>
        <w:rPr>
          <w:rFonts w:ascii="Times New Roman" w:hAnsi="Times New Roman" w:cs="Times New Roman"/>
          <w:b/>
          <w:bCs/>
          <w:sz w:val="28"/>
          <w:szCs w:val="28"/>
        </w:rPr>
      </w:pPr>
      <w:r w:rsidRPr="00A7242A">
        <w:rPr>
          <w:rFonts w:ascii="Times New Roman" w:hAnsi="Times New Roman" w:cs="Times New Roman"/>
          <w:b/>
          <w:bCs/>
          <w:sz w:val="28"/>
          <w:szCs w:val="28"/>
        </w:rPr>
        <w:object w:dxaOrig="5899" w:dyaOrig="4424">
          <v:shape id="_x0000_i1027" type="#_x0000_t75" style="width:429pt;height:246.75pt" o:ole="">
            <v:imagedata r:id="rId10" o:title=""/>
          </v:shape>
          <o:OLEObject Type="Embed" ProgID="PowerPoint.Slide.12" ShapeID="_x0000_i1027" DrawAspect="Content" ObjectID="_1523267992" r:id="rId11"/>
        </w:object>
      </w:r>
    </w:p>
    <w:p w:rsidR="008F27CD" w:rsidRDefault="008F27CD" w:rsidP="000807DE">
      <w:pPr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F27CD" w:rsidRDefault="008F27CD" w:rsidP="008F27CD">
      <w:pPr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Содержание предлагаемых изменений на основе модели дифференци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>
        <w:rPr>
          <w:rFonts w:ascii="Times New Roman" w:hAnsi="Times New Roman" w:cs="Times New Roman"/>
          <w:b/>
          <w:bCs/>
          <w:sz w:val="28"/>
          <w:szCs w:val="28"/>
        </w:rPr>
        <w:t>ции по уровням квалификации</w:t>
      </w:r>
    </w:p>
    <w:p w:rsidR="008F27CD" w:rsidRDefault="008F27CD" w:rsidP="000807DE">
      <w:pPr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807DE" w:rsidRDefault="008F27CD" w:rsidP="008F27CD">
      <w:pPr>
        <w:tabs>
          <w:tab w:val="left" w:pos="2295"/>
        </w:tabs>
        <w:spacing w:after="120"/>
        <w:ind w:firstLine="426"/>
        <w:rPr>
          <w:rFonts w:ascii="Times New Roman" w:hAnsi="Times New Roman" w:cs="Times New Roman"/>
          <w:b/>
          <w:bCs/>
          <w:sz w:val="28"/>
          <w:szCs w:val="28"/>
        </w:rPr>
      </w:pPr>
      <w:r w:rsidRPr="000807DE">
        <w:rPr>
          <w:rFonts w:ascii="Times New Roman" w:hAnsi="Times New Roman" w:cs="Times New Roman"/>
          <w:b/>
          <w:bCs/>
          <w:sz w:val="28"/>
          <w:szCs w:val="28"/>
        </w:rPr>
        <w:object w:dxaOrig="6599" w:dyaOrig="4945">
          <v:shape id="_x0000_i1026" type="#_x0000_t75" style="width:435pt;height:318.75pt" o:ole="">
            <v:imagedata r:id="rId12" o:title=""/>
          </v:shape>
          <o:OLEObject Type="Embed" ProgID="PowerPoint.Slide.12" ShapeID="_x0000_i1026" DrawAspect="Content" ObjectID="_1523267993" r:id="rId13"/>
        </w:object>
      </w:r>
    </w:p>
    <w:p w:rsidR="008F27CD" w:rsidRDefault="008F27CD" w:rsidP="008F27CD">
      <w:pPr>
        <w:tabs>
          <w:tab w:val="left" w:pos="2295"/>
        </w:tabs>
        <w:spacing w:after="120"/>
        <w:ind w:firstLine="426"/>
        <w:rPr>
          <w:rFonts w:ascii="Times New Roman" w:hAnsi="Times New Roman" w:cs="Times New Roman"/>
          <w:b/>
          <w:bCs/>
          <w:sz w:val="28"/>
          <w:szCs w:val="28"/>
        </w:rPr>
      </w:pPr>
    </w:p>
    <w:p w:rsidR="004612D3" w:rsidRDefault="00DD2884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12D3">
        <w:rPr>
          <w:rFonts w:ascii="Times New Roman" w:hAnsi="Times New Roman" w:cs="Times New Roman"/>
          <w:b/>
          <w:bCs/>
          <w:sz w:val="28"/>
          <w:szCs w:val="28"/>
        </w:rPr>
        <w:object w:dxaOrig="7097" w:dyaOrig="5321">
          <v:shape id="_x0000_i1025" type="#_x0000_t75" style="width:354.75pt;height:266.25pt" o:ole="">
            <v:imagedata r:id="rId14" o:title=""/>
          </v:shape>
          <o:OLEObject Type="Embed" ProgID="PowerPoint.Slide.12" ShapeID="_x0000_i1025" DrawAspect="Content" ObjectID="_1523267994" r:id="rId15"/>
        </w:object>
      </w:r>
    </w:p>
    <w:p w:rsidR="004612D3" w:rsidRDefault="008F27CD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12D3">
        <w:rPr>
          <w:rFonts w:ascii="Times New Roman" w:hAnsi="Times New Roman" w:cs="Times New Roman"/>
          <w:b/>
          <w:bCs/>
          <w:sz w:val="28"/>
          <w:szCs w:val="28"/>
        </w:rPr>
        <w:object w:dxaOrig="7109" w:dyaOrig="5330">
          <v:shape id="_x0000_i1028" type="#_x0000_t75" style="width:355.5pt;height:266.25pt" o:ole="">
            <v:imagedata r:id="rId16" o:title=""/>
          </v:shape>
          <o:OLEObject Type="Embed" ProgID="PowerPoint.Slide.12" ShapeID="_x0000_i1028" DrawAspect="Content" ObjectID="_1523267995" r:id="rId17"/>
        </w:object>
      </w:r>
    </w:p>
    <w:p w:rsidR="004612D3" w:rsidRDefault="004612D3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7720E" w:rsidRDefault="0027720E" w:rsidP="0027720E">
      <w:pPr>
        <w:tabs>
          <w:tab w:val="left" w:pos="34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5D0EB8">
        <w:rPr>
          <w:rFonts w:ascii="Times New Roman" w:hAnsi="Times New Roman" w:cs="Times New Roman"/>
          <w:sz w:val="28"/>
          <w:szCs w:val="28"/>
        </w:rPr>
        <w:t xml:space="preserve">Пример применения </w:t>
      </w:r>
    </w:p>
    <w:p w:rsidR="002602EA" w:rsidRDefault="0027720E" w:rsidP="0027720E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модели  </w:t>
      </w:r>
      <w:proofErr w:type="gramStart"/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>дифференциации уровней соответствия профессиональных ко</w:t>
      </w:r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>м</w:t>
      </w:r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>петенций педагога-психолога</w:t>
      </w:r>
      <w:proofErr w:type="gramEnd"/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содержанию трудовых функций професси</w:t>
      </w:r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>о</w:t>
      </w:r>
      <w:r w:rsidRPr="0027720E">
        <w:rPr>
          <w:rFonts w:ascii="Times New Roman" w:hAnsi="Times New Roman" w:cs="Times New Roman"/>
          <w:b/>
          <w:bCs/>
          <w:i/>
          <w:sz w:val="28"/>
          <w:szCs w:val="28"/>
        </w:rPr>
        <w:t>нального стандарта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- </w:t>
      </w:r>
      <w:r w:rsidRPr="0027720E">
        <w:rPr>
          <w:rFonts w:ascii="Times New Roman" w:hAnsi="Times New Roman" w:cs="Times New Roman"/>
          <w:bCs/>
          <w:sz w:val="28"/>
          <w:szCs w:val="28"/>
        </w:rPr>
        <w:t>д</w:t>
      </w:r>
      <w:r w:rsidR="005D0EB8" w:rsidRPr="0027720E">
        <w:rPr>
          <w:rFonts w:ascii="Times New Roman" w:hAnsi="Times New Roman" w:cs="Times New Roman"/>
          <w:sz w:val="28"/>
          <w:szCs w:val="28"/>
        </w:rPr>
        <w:t>ля</w:t>
      </w:r>
      <w:r w:rsidR="002E5DAC" w:rsidRPr="0027720E">
        <w:rPr>
          <w:rFonts w:ascii="Times New Roman" w:hAnsi="Times New Roman" w:cs="Times New Roman"/>
          <w:sz w:val="28"/>
          <w:szCs w:val="28"/>
        </w:rPr>
        <w:t xml:space="preserve"> о</w:t>
      </w:r>
      <w:r w:rsidR="002E5DAC">
        <w:rPr>
          <w:rFonts w:ascii="Times New Roman" w:hAnsi="Times New Roman" w:cs="Times New Roman"/>
          <w:sz w:val="28"/>
          <w:szCs w:val="28"/>
        </w:rPr>
        <w:t>бобщенной</w:t>
      </w:r>
      <w:r w:rsidR="005D0EB8">
        <w:rPr>
          <w:rFonts w:ascii="Times New Roman" w:hAnsi="Times New Roman" w:cs="Times New Roman"/>
          <w:sz w:val="28"/>
          <w:szCs w:val="28"/>
        </w:rPr>
        <w:t xml:space="preserve"> трудовой функции ТФ А професси</w:t>
      </w:r>
      <w:r w:rsidR="005D0EB8">
        <w:rPr>
          <w:rFonts w:ascii="Times New Roman" w:hAnsi="Times New Roman" w:cs="Times New Roman"/>
          <w:sz w:val="28"/>
          <w:szCs w:val="28"/>
        </w:rPr>
        <w:t>о</w:t>
      </w:r>
      <w:r w:rsidR="005D0EB8">
        <w:rPr>
          <w:rFonts w:ascii="Times New Roman" w:hAnsi="Times New Roman" w:cs="Times New Roman"/>
          <w:sz w:val="28"/>
          <w:szCs w:val="28"/>
        </w:rPr>
        <w:t>нального стандарта педаг</w:t>
      </w:r>
      <w:r w:rsidR="005D0EB8">
        <w:rPr>
          <w:rFonts w:ascii="Times New Roman" w:hAnsi="Times New Roman" w:cs="Times New Roman"/>
          <w:sz w:val="28"/>
          <w:szCs w:val="28"/>
        </w:rPr>
        <w:t>о</w:t>
      </w:r>
      <w:r w:rsidR="005D0EB8">
        <w:rPr>
          <w:rFonts w:ascii="Times New Roman" w:hAnsi="Times New Roman" w:cs="Times New Roman"/>
          <w:sz w:val="28"/>
          <w:szCs w:val="28"/>
        </w:rPr>
        <w:t>га-психолога</w:t>
      </w:r>
    </w:p>
    <w:p w:rsidR="00F23048" w:rsidRDefault="002E5DAC" w:rsidP="00F230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 профессионального обсуждения на круглом столе Конференции 15.04.2016 г. позволил сформировать обобщенную модель </w:t>
      </w:r>
      <w:r w:rsidR="00F23048">
        <w:rPr>
          <w:rFonts w:ascii="Times New Roman" w:hAnsi="Times New Roman" w:cs="Times New Roman"/>
          <w:sz w:val="28"/>
          <w:szCs w:val="28"/>
        </w:rPr>
        <w:t>дифференциации у</w:t>
      </w:r>
      <w:r>
        <w:rPr>
          <w:rFonts w:ascii="Times New Roman" w:hAnsi="Times New Roman" w:cs="Times New Roman"/>
          <w:sz w:val="28"/>
          <w:szCs w:val="28"/>
        </w:rPr>
        <w:t>ровней соответствия</w:t>
      </w:r>
      <w:r w:rsidR="00F23048">
        <w:rPr>
          <w:rFonts w:ascii="Times New Roman" w:hAnsi="Times New Roman" w:cs="Times New Roman"/>
          <w:sz w:val="28"/>
          <w:szCs w:val="28"/>
        </w:rPr>
        <w:t xml:space="preserve">, приведенную ниже. </w:t>
      </w:r>
    </w:p>
    <w:p w:rsidR="002602EA" w:rsidRPr="003A1031" w:rsidRDefault="00F23048" w:rsidP="00F23048">
      <w:pPr>
        <w:jc w:val="both"/>
        <w:rPr>
          <w:rFonts w:ascii="Times New Roman" w:hAnsi="Times New Roman" w:cs="Times New Roman"/>
          <w:sz w:val="28"/>
          <w:szCs w:val="28"/>
        </w:rPr>
      </w:pPr>
      <w:r w:rsidRPr="0027720E">
        <w:rPr>
          <w:rFonts w:ascii="Times New Roman" w:hAnsi="Times New Roman" w:cs="Times New Roman"/>
          <w:sz w:val="28"/>
          <w:szCs w:val="28"/>
          <w:u w:val="single"/>
        </w:rPr>
        <w:t>П</w:t>
      </w:r>
      <w:r w:rsidR="0027720E">
        <w:rPr>
          <w:rFonts w:ascii="Times New Roman" w:hAnsi="Times New Roman" w:cs="Times New Roman"/>
          <w:sz w:val="28"/>
          <w:szCs w:val="28"/>
          <w:u w:val="single"/>
        </w:rPr>
        <w:t xml:space="preserve">ояснение </w:t>
      </w:r>
      <w:r w:rsidR="0027720E" w:rsidRPr="0027720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обозначения, принятые в</w:t>
      </w:r>
      <w:r w:rsidR="0027720E">
        <w:rPr>
          <w:rFonts w:ascii="Times New Roman" w:hAnsi="Times New Roman" w:cs="Times New Roman"/>
          <w:sz w:val="28"/>
          <w:szCs w:val="28"/>
        </w:rPr>
        <w:t xml:space="preserve"> приводимом далее </w:t>
      </w:r>
      <w:r>
        <w:rPr>
          <w:rFonts w:ascii="Times New Roman" w:hAnsi="Times New Roman" w:cs="Times New Roman"/>
          <w:sz w:val="28"/>
          <w:szCs w:val="28"/>
        </w:rPr>
        <w:t>тексте</w:t>
      </w:r>
      <w:r w:rsidR="0027720E">
        <w:rPr>
          <w:rFonts w:ascii="Times New Roman" w:hAnsi="Times New Roman" w:cs="Times New Roman"/>
          <w:sz w:val="28"/>
          <w:szCs w:val="28"/>
        </w:rPr>
        <w:t xml:space="preserve">, поясняющем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7720E">
        <w:rPr>
          <w:rFonts w:ascii="Times New Roman" w:hAnsi="Times New Roman" w:cs="Times New Roman"/>
          <w:sz w:val="28"/>
          <w:szCs w:val="28"/>
        </w:rPr>
        <w:t xml:space="preserve">применение </w:t>
      </w:r>
      <w:r>
        <w:rPr>
          <w:rFonts w:ascii="Times New Roman" w:hAnsi="Times New Roman" w:cs="Times New Roman"/>
          <w:sz w:val="28"/>
          <w:szCs w:val="28"/>
        </w:rPr>
        <w:t>модели</w:t>
      </w:r>
      <w:r w:rsidRPr="00F230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обобщенной трудовой функции </w:t>
      </w:r>
      <w:r w:rsidR="0027720E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ТФ А</w:t>
      </w:r>
      <w:r w:rsidR="0027720E">
        <w:rPr>
          <w:rFonts w:ascii="Times New Roman" w:hAnsi="Times New Roman" w:cs="Times New Roman"/>
          <w:sz w:val="28"/>
          <w:szCs w:val="28"/>
        </w:rPr>
        <w:t xml:space="preserve"> для труд</w:t>
      </w:r>
      <w:r w:rsidR="0027720E">
        <w:rPr>
          <w:rFonts w:ascii="Times New Roman" w:hAnsi="Times New Roman" w:cs="Times New Roman"/>
          <w:sz w:val="28"/>
          <w:szCs w:val="28"/>
        </w:rPr>
        <w:t>о</w:t>
      </w:r>
      <w:r w:rsidR="0027720E">
        <w:rPr>
          <w:rFonts w:ascii="Times New Roman" w:hAnsi="Times New Roman" w:cs="Times New Roman"/>
          <w:sz w:val="28"/>
          <w:szCs w:val="28"/>
        </w:rPr>
        <w:t>вых действий, входящих в трудовые функции ОТФ 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02EA" w:rsidRPr="005D0EB8" w:rsidRDefault="002602EA" w:rsidP="00277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536"/>
        </w:tabs>
        <w:spacing w:after="120" w:line="240" w:lineRule="auto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5D0EB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Красный цвет – согласовали, что</w:t>
      </w:r>
      <w:r w:rsidR="005D0EB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данное действие </w:t>
      </w:r>
      <w:r w:rsidRPr="005D0EB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можно отнести к 6-му уровню – бакала</w:t>
      </w:r>
      <w:r w:rsidR="005D0EB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в</w:t>
      </w:r>
      <w:r w:rsidRPr="005D0EB8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р.</w:t>
      </w:r>
    </w:p>
    <w:p w:rsidR="002602EA" w:rsidRPr="005D0EB8" w:rsidRDefault="002602EA" w:rsidP="00277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536"/>
        </w:tabs>
        <w:spacing w:after="12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D0EB8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Зелёный цвет – </w:t>
      </w:r>
      <w:r w:rsidR="005D0EB8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согласились, что </w:t>
      </w:r>
      <w:r w:rsidRPr="005D0EB8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отнесение </w:t>
      </w:r>
      <w:r w:rsidR="005D0EB8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данного действия </w:t>
      </w:r>
      <w:r w:rsidRPr="005D0EB8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к 6-му уровню (бакалавр) требует дополнительного обсуждения. Принимаем все предложения и выносим их на общее обсуждение.</w:t>
      </w:r>
    </w:p>
    <w:p w:rsidR="002602EA" w:rsidRPr="005D0EB8" w:rsidRDefault="002602EA" w:rsidP="00277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536"/>
        </w:tabs>
        <w:spacing w:after="12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D0EB8">
        <w:rPr>
          <w:rFonts w:ascii="Times New Roman" w:hAnsi="Times New Roman" w:cs="Times New Roman"/>
          <w:b/>
          <w:sz w:val="28"/>
          <w:szCs w:val="28"/>
          <w:u w:val="single"/>
        </w:rPr>
        <w:t>Черный цвет – мы согласились, что трудовое действие относится к 7-му уровню (магистр, специалист).</w:t>
      </w:r>
    </w:p>
    <w:p w:rsidR="002602EA" w:rsidRDefault="002602EA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24CF7" w:rsidRPr="003A1031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Психолого-педагогическое и методическое сопровождение реализации основных и дополнительных образовательных программ</w:t>
      </w:r>
    </w:p>
    <w:tbl>
      <w:tblPr>
        <w:tblpPr w:leftFromText="180" w:rightFromText="180" w:vertAnchor="text" w:horzAnchor="margin" w:tblpXSpec="center" w:tblpY="89"/>
        <w:tblW w:w="10268" w:type="dxa"/>
        <w:tblCellMar>
          <w:left w:w="0" w:type="dxa"/>
          <w:right w:w="0" w:type="dxa"/>
        </w:tblCellMar>
        <w:tblLook w:val="04A0"/>
      </w:tblPr>
      <w:tblGrid>
        <w:gridCol w:w="10268"/>
      </w:tblGrid>
      <w:tr w:rsidR="00524CF7" w:rsidRPr="00F23048" w:rsidTr="0098596C">
        <w:trPr>
          <w:trHeight w:val="724"/>
        </w:trPr>
        <w:tc>
          <w:tcPr>
            <w:tcW w:w="10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Формирование и 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реализация планов развивающей работы с </w:t>
            </w:r>
            <w:proofErr w:type="gram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обучающимися</w:t>
            </w:r>
            <w:proofErr w:type="gramEnd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с учетом их индивидуально-психологических особенностей</w:t>
            </w:r>
          </w:p>
        </w:tc>
      </w:tr>
      <w:tr w:rsidR="00524CF7" w:rsidRPr="00F23048" w:rsidTr="0098596C">
        <w:trPr>
          <w:trHeight w:val="777"/>
        </w:trPr>
        <w:tc>
          <w:tcPr>
            <w:tcW w:w="10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Разработка программ развития универсальных учебных действий, программ восп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тания и социализации обучающихся, воспитанников, коррекционных программ</w:t>
            </w:r>
          </w:p>
        </w:tc>
      </w:tr>
      <w:tr w:rsidR="00524CF7" w:rsidRPr="00F23048" w:rsidTr="003A1031">
        <w:trPr>
          <w:trHeight w:val="1197"/>
        </w:trPr>
        <w:tc>
          <w:tcPr>
            <w:tcW w:w="10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Разработка психологических рекомендаций по формированию и реализации инд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видуальных учебных планов для творчески одаренных обучающихся и воспитанн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ков</w:t>
            </w:r>
          </w:p>
        </w:tc>
      </w:tr>
    </w:tbl>
    <w:tbl>
      <w:tblPr>
        <w:tblW w:w="10207" w:type="dxa"/>
        <w:tblInd w:w="-364" w:type="dxa"/>
        <w:tblCellMar>
          <w:left w:w="0" w:type="dxa"/>
          <w:right w:w="0" w:type="dxa"/>
        </w:tblCellMar>
        <w:tblLook w:val="04A0"/>
      </w:tblPr>
      <w:tblGrid>
        <w:gridCol w:w="10207"/>
      </w:tblGrid>
      <w:tr w:rsidR="00524CF7" w:rsidRPr="00F23048" w:rsidTr="0098596C">
        <w:trPr>
          <w:trHeight w:val="728"/>
        </w:trPr>
        <w:tc>
          <w:tcPr>
            <w:tcW w:w="10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Разработка совместно с педагогом индивидуальных учебных планов обучающихся с учетом их психологических особенностей</w:t>
            </w:r>
          </w:p>
        </w:tc>
      </w:tr>
      <w:tr w:rsidR="00524CF7" w:rsidRPr="00F23048" w:rsidTr="0098596C">
        <w:trPr>
          <w:trHeight w:val="1053"/>
        </w:trPr>
        <w:tc>
          <w:tcPr>
            <w:tcW w:w="10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Разработка и 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 xml:space="preserve">реализация мониторинга личностной и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метапредметной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 xml:space="preserve"> составля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ю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щей результатов освоения основной общеобразовательной программы, установле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н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ной федеральными государственными образовательными стандартами</w:t>
            </w:r>
          </w:p>
        </w:tc>
      </w:tr>
      <w:tr w:rsidR="00524CF7" w:rsidRPr="00F23048" w:rsidTr="0098596C">
        <w:trPr>
          <w:trHeight w:val="772"/>
        </w:trPr>
        <w:tc>
          <w:tcPr>
            <w:tcW w:w="10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Оформление и ведение документации (планы работы, протоколы, журналы, псих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логические заключения и отчеты)</w:t>
            </w:r>
          </w:p>
        </w:tc>
      </w:tr>
    </w:tbl>
    <w:p w:rsidR="00524CF7" w:rsidRDefault="00524CF7" w:rsidP="00524CF7">
      <w:pPr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7720E" w:rsidRDefault="0027720E" w:rsidP="00524CF7">
      <w:pPr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524CF7" w:rsidRPr="003A1031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Психологическая экспертиза (оценка) комфортности и безопасности о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б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разовательной среды образовательных организаций</w:t>
      </w:r>
    </w:p>
    <w:tbl>
      <w:tblPr>
        <w:tblW w:w="9870" w:type="dxa"/>
        <w:tblCellMar>
          <w:left w:w="0" w:type="dxa"/>
          <w:right w:w="0" w:type="dxa"/>
        </w:tblCellMar>
        <w:tblLook w:val="04A0"/>
      </w:tblPr>
      <w:tblGrid>
        <w:gridCol w:w="9870"/>
      </w:tblGrid>
      <w:tr w:rsidR="00524CF7" w:rsidRPr="00524CF7" w:rsidTr="0098596C">
        <w:trPr>
          <w:trHeight w:val="857"/>
        </w:trPr>
        <w:tc>
          <w:tcPr>
            <w:tcW w:w="9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Психологический мониторинг и анализ эффективности использования методов и средств образовательной деятельности</w:t>
            </w:r>
          </w:p>
        </w:tc>
      </w:tr>
      <w:tr w:rsidR="00524CF7" w:rsidRPr="00524CF7" w:rsidTr="0098596C">
        <w:trPr>
          <w:trHeight w:val="1041"/>
        </w:trPr>
        <w:tc>
          <w:tcPr>
            <w:tcW w:w="9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Психологическая экспертиза программ развития образовательной организации с целью определения степени безопасности и комфортности образовательной ср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е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ды</w:t>
            </w:r>
          </w:p>
        </w:tc>
      </w:tr>
      <w:tr w:rsidR="00524CF7" w:rsidRPr="00524CF7" w:rsidTr="0098596C">
        <w:trPr>
          <w:trHeight w:val="1046"/>
        </w:trPr>
        <w:tc>
          <w:tcPr>
            <w:tcW w:w="9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Консультирование педагогов и преподавателей образовательных организаций при выборе образовательных технологий с учетом индивидуально-психологических особенностей и образовательных потребностей обучающихся</w:t>
            </w:r>
          </w:p>
        </w:tc>
      </w:tr>
      <w:tr w:rsidR="00524CF7" w:rsidRPr="00524CF7" w:rsidTr="0098596C">
        <w:trPr>
          <w:trHeight w:val="780"/>
        </w:trPr>
        <w:tc>
          <w:tcPr>
            <w:tcW w:w="9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lastRenderedPageBreak/>
              <w:t>Оказание психологической поддержки педагогам и преподавателям в проектной деятельности по совершенствованию образовательного процесса</w:t>
            </w:r>
          </w:p>
        </w:tc>
      </w:tr>
    </w:tbl>
    <w:p w:rsidR="00524CF7" w:rsidRDefault="00524CF7" w:rsidP="00524CF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3048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Психологическое консультирование </w:t>
      </w:r>
    </w:p>
    <w:p w:rsidR="00524CF7" w:rsidRPr="003A1031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субъектов образовательного процесса</w:t>
      </w:r>
    </w:p>
    <w:tbl>
      <w:tblPr>
        <w:tblW w:w="9852" w:type="dxa"/>
        <w:tblCellMar>
          <w:left w:w="0" w:type="dxa"/>
          <w:right w:w="0" w:type="dxa"/>
        </w:tblCellMar>
        <w:tblLook w:val="04A0"/>
      </w:tblPr>
      <w:tblGrid>
        <w:gridCol w:w="9852"/>
      </w:tblGrid>
      <w:tr w:rsidR="00524CF7" w:rsidRPr="00524CF7" w:rsidTr="00524CF7">
        <w:trPr>
          <w:trHeight w:val="1132"/>
        </w:trPr>
        <w:tc>
          <w:tcPr>
            <w:tcW w:w="9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 xml:space="preserve">Консультирование обучающихся по проблемам 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самопознания, 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профессионал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ь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ного самоопределения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, личностным проблемам, вопросам взаимоотношений в коллективе и другим вопросам</w:t>
            </w:r>
          </w:p>
        </w:tc>
      </w:tr>
      <w:tr w:rsidR="00524CF7" w:rsidRPr="00524CF7" w:rsidTr="00524CF7">
        <w:trPr>
          <w:trHeight w:val="1194"/>
        </w:trPr>
        <w:tc>
          <w:tcPr>
            <w:tcW w:w="9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Консультирование администрации, педагогов, преподавателей и других работн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ков образовательных организаций по проблемам взаимоотношений в трудовом коллективе и другим профессиональным вопросам</w:t>
            </w:r>
          </w:p>
        </w:tc>
      </w:tr>
      <w:tr w:rsidR="00524CF7" w:rsidRPr="00524CF7" w:rsidTr="00F23048">
        <w:trPr>
          <w:trHeight w:val="1553"/>
        </w:trPr>
        <w:tc>
          <w:tcPr>
            <w:tcW w:w="9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Консультирование педагогов и преподавателей по вопросам разработки и реал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зации индивидуальных программ для построения индивидуального образов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тельного маршрута с учетом особенностей и образовательных потребностей конкретного обучающегося</w:t>
            </w:r>
          </w:p>
        </w:tc>
      </w:tr>
      <w:tr w:rsidR="00524CF7" w:rsidRPr="00524CF7" w:rsidTr="00F23048">
        <w:trPr>
          <w:trHeight w:val="1125"/>
        </w:trPr>
        <w:tc>
          <w:tcPr>
            <w:tcW w:w="9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Консультирование родителей (законных представителей) по проблемам взаим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о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отношений с </w:t>
            </w:r>
            <w:proofErr w:type="gram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обучающимися</w:t>
            </w:r>
            <w:proofErr w:type="gram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, их развития, профессионального самоопределения и другим вопросам</w:t>
            </w:r>
          </w:p>
        </w:tc>
      </w:tr>
      <w:tr w:rsidR="00524CF7" w:rsidRPr="00524CF7" w:rsidTr="00F23048">
        <w:trPr>
          <w:trHeight w:val="1046"/>
        </w:trPr>
        <w:tc>
          <w:tcPr>
            <w:tcW w:w="9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Консультирование администрации образовательной организации, педагогов, преподавателей, родителей (законных представителей) по психологическим пр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о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блемам обучения, воспитания и развития обучающихся</w:t>
            </w:r>
          </w:p>
        </w:tc>
      </w:tr>
    </w:tbl>
    <w:p w:rsidR="003A1031" w:rsidRDefault="003A1031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24CF7" w:rsidRPr="003A1031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Коррекционно-развивающая работа с детьми и обучающимися, в том числе работа по восстановлению и реабилитации</w:t>
      </w:r>
    </w:p>
    <w:tbl>
      <w:tblPr>
        <w:tblW w:w="9738" w:type="dxa"/>
        <w:tblCellMar>
          <w:left w:w="0" w:type="dxa"/>
          <w:right w:w="0" w:type="dxa"/>
        </w:tblCellMar>
        <w:tblLook w:val="04A0"/>
      </w:tblPr>
      <w:tblGrid>
        <w:gridCol w:w="9738"/>
      </w:tblGrid>
      <w:tr w:rsidR="00524CF7" w:rsidRPr="00524CF7" w:rsidTr="00F23048">
        <w:trPr>
          <w:trHeight w:val="2331"/>
        </w:trPr>
        <w:tc>
          <w:tcPr>
            <w:tcW w:w="9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lastRenderedPageBreak/>
              <w:t xml:space="preserve">Разработка и 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реализация планов проведения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коррекционно</w:t>
            </w:r>
            <w:proofErr w:type="spellEnd"/>
            <w:r w:rsidR="0027720E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- развивающих з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нятий для детей и обучающихся, направленных на развитие интеллектуальной, эмоционально-волевой сферы, познавательных процессов, снятие тревожности, решение проблем в сфере общения, преодоление проблем в общении и повед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е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нии</w:t>
            </w:r>
          </w:p>
        </w:tc>
      </w:tr>
      <w:tr w:rsidR="00524CF7" w:rsidRPr="00524CF7" w:rsidTr="00F23048">
        <w:trPr>
          <w:trHeight w:val="1862"/>
        </w:trPr>
        <w:tc>
          <w:tcPr>
            <w:tcW w:w="9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Организация и совместное осуществление педагогами, учителями-дефектологами, учителями-логопедами, социальными педагогами психолого-педагогической коррекции выявленных в психическом развитии детей и об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у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чающихся недостатков, нарушений социализации и адаптации</w:t>
            </w:r>
          </w:p>
        </w:tc>
      </w:tr>
      <w:tr w:rsidR="00524CF7" w:rsidRPr="00524CF7" w:rsidTr="00F23048">
        <w:trPr>
          <w:trHeight w:val="1409"/>
        </w:trPr>
        <w:tc>
          <w:tcPr>
            <w:tcW w:w="9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Формирование и реализация планов по созданию образовательной среды </w:t>
            </w:r>
            <w:proofErr w:type="gram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для</w:t>
            </w:r>
            <w:proofErr w:type="gramEnd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обучающихся с особыми образовательными потребностями, в том числе од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ренных обучающихся</w:t>
            </w:r>
          </w:p>
        </w:tc>
      </w:tr>
      <w:tr w:rsidR="00524CF7" w:rsidRPr="00524CF7" w:rsidTr="00524CF7">
        <w:trPr>
          <w:trHeight w:val="1045"/>
        </w:trPr>
        <w:tc>
          <w:tcPr>
            <w:tcW w:w="9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Проектирование в сотрудничестве с педагогами индивидуальных образовател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ь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ных маршрутов </w:t>
            </w:r>
            <w:proofErr w:type="gram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для</w:t>
            </w:r>
            <w:proofErr w:type="gramEnd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обучающихся</w:t>
            </w:r>
          </w:p>
        </w:tc>
      </w:tr>
      <w:tr w:rsidR="00524CF7" w:rsidRPr="00524CF7" w:rsidTr="00F23048">
        <w:trPr>
          <w:trHeight w:val="1025"/>
        </w:trPr>
        <w:tc>
          <w:tcPr>
            <w:tcW w:w="9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Ведение профессиональной документации (планы работы, протоколы, журн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лы, психологические заключения и отчеты)</w:t>
            </w:r>
          </w:p>
        </w:tc>
      </w:tr>
    </w:tbl>
    <w:p w:rsidR="00524CF7" w:rsidRDefault="00524CF7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24CF7" w:rsidRPr="003A1031" w:rsidRDefault="00524CF7" w:rsidP="00524CF7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Психологическая диагностика детей и обучающихся</w:t>
      </w:r>
    </w:p>
    <w:tbl>
      <w:tblPr>
        <w:tblW w:w="9765" w:type="dxa"/>
        <w:tblCellMar>
          <w:left w:w="0" w:type="dxa"/>
          <w:right w:w="0" w:type="dxa"/>
        </w:tblCellMar>
        <w:tblLook w:val="04A0"/>
      </w:tblPr>
      <w:tblGrid>
        <w:gridCol w:w="9765"/>
      </w:tblGrid>
      <w:tr w:rsidR="00524CF7" w:rsidRPr="00524CF7" w:rsidTr="00F23048">
        <w:trPr>
          <w:trHeight w:val="924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Психологическая диагностика с использованием современных образовательных технологий, включая информационные образовательные ресурсы</w:t>
            </w:r>
          </w:p>
        </w:tc>
      </w:tr>
      <w:tr w:rsidR="00524CF7" w:rsidRPr="00524CF7" w:rsidTr="00F23048">
        <w:trPr>
          <w:trHeight w:val="926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Скрининговые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обследования (мониторинг) с целью анализа динамики психич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е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ского развития, определение лиц, нуждающихся в психологической помощи</w:t>
            </w:r>
          </w:p>
        </w:tc>
      </w:tr>
      <w:tr w:rsidR="00524CF7" w:rsidRPr="00524CF7" w:rsidTr="00F23048">
        <w:trPr>
          <w:trHeight w:val="1609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524CF7" w:rsidRPr="00F23048" w:rsidRDefault="00524CF7" w:rsidP="00524CF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lastRenderedPageBreak/>
              <w:t>Составление психолого-педагогических заключений по результатам диагност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ческого обследования с целью ориентации педагогов, преподавателей, админ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страции образовательных организаций и родителей (законных представителей) в проблемах личностного и социального развития обучающихся</w:t>
            </w:r>
          </w:p>
        </w:tc>
      </w:tr>
      <w:tr w:rsidR="003A1031" w:rsidRPr="003A1031" w:rsidTr="00F23048">
        <w:trPr>
          <w:trHeight w:val="1054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Определение степени нарушений в психическом, личностном и социальном развитии детей и обучающихся, участие в работе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психолого-медико-педагогических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комиссий и консилиумов</w:t>
            </w:r>
          </w:p>
        </w:tc>
      </w:tr>
      <w:tr w:rsidR="003A1031" w:rsidRPr="003A1031" w:rsidTr="003A1031">
        <w:trPr>
          <w:trHeight w:val="892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Изучение интересов, склонностей, способностей детей и обучающихся, предп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о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сылок одаренности</w:t>
            </w:r>
          </w:p>
        </w:tc>
      </w:tr>
      <w:tr w:rsidR="003A1031" w:rsidRPr="003A1031" w:rsidTr="003A1031">
        <w:trPr>
          <w:trHeight w:val="1908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Осуществление с целью помощи в профориентации комплекса диагностических мероприятий по изучению способностей, склонностей, направленности и мот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вации, личностных, характерологических и прочих особенностей в соответс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т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вии с федеральными государственными образовательными стандартами общего образования соответствующего уровня</w:t>
            </w:r>
          </w:p>
        </w:tc>
      </w:tr>
      <w:tr w:rsidR="003A1031" w:rsidRPr="003A1031" w:rsidTr="003A1031">
        <w:trPr>
          <w:trHeight w:val="934"/>
        </w:trPr>
        <w:tc>
          <w:tcPr>
            <w:tcW w:w="9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Ведение профессиональной документации (планы работы, протоколы, журн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лы, психологические заключения и отчеты)</w:t>
            </w:r>
          </w:p>
        </w:tc>
      </w:tr>
    </w:tbl>
    <w:p w:rsidR="003A1031" w:rsidRDefault="003A1031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1031" w:rsidRPr="003A1031" w:rsidRDefault="003A1031" w:rsidP="0098596C">
      <w:pPr>
        <w:spacing w:line="271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Трудовая функция </w:t>
      </w:r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Психологическое просвещение субъектов образовательного процесса</w:t>
      </w:r>
    </w:p>
    <w:tbl>
      <w:tblPr>
        <w:tblW w:w="9694" w:type="dxa"/>
        <w:tblCellMar>
          <w:left w:w="0" w:type="dxa"/>
          <w:right w:w="0" w:type="dxa"/>
        </w:tblCellMar>
        <w:tblLook w:val="04A0"/>
      </w:tblPr>
      <w:tblGrid>
        <w:gridCol w:w="9694"/>
      </w:tblGrid>
      <w:tr w:rsidR="003A1031" w:rsidRPr="003A1031" w:rsidTr="00F23048">
        <w:trPr>
          <w:trHeight w:val="1291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Ознакомление педагогов, преподавателей и администрации образовательных организаций с современными исследованиями в области психологии дошкол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ь</w:t>
            </w:r>
            <w:r w:rsidRPr="00F23048">
              <w:rPr>
                <w:rFonts w:ascii="Times New Roman" w:eastAsia="Times New Roman" w:hAnsi="Times New Roman" w:cs="Times New Roman"/>
                <w:bCs/>
                <w:color w:val="00B050"/>
                <w:kern w:val="24"/>
                <w:sz w:val="28"/>
                <w:szCs w:val="28"/>
                <w:lang w:eastAsia="ru-RU"/>
              </w:rPr>
              <w:t>ного, младшего школьного, подросткового, юношеского возраста</w:t>
            </w:r>
          </w:p>
        </w:tc>
      </w:tr>
      <w:tr w:rsidR="003A1031" w:rsidRPr="003A1031" w:rsidTr="003A1031">
        <w:trPr>
          <w:trHeight w:val="1011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Информирование субъектов образовательного процесса о формах и результатах своей профессиональной деятельности</w:t>
            </w:r>
          </w:p>
        </w:tc>
      </w:tr>
      <w:tr w:rsidR="003A1031" w:rsidRPr="003A1031" w:rsidTr="00F23048">
        <w:trPr>
          <w:trHeight w:val="1928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Ознакомление педагогов, преподавателей, администрации образовательных о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р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ганизаций и родителей (законных представителей) с основными условиями психического развития ребенка (в рамках консультирования, педагогических советов)</w:t>
            </w:r>
          </w:p>
        </w:tc>
      </w:tr>
      <w:tr w:rsidR="003A1031" w:rsidRPr="003A1031" w:rsidTr="0027720E">
        <w:trPr>
          <w:trHeight w:val="1012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lastRenderedPageBreak/>
              <w:t>Ознакомление педагогов, преподавателей и администрации образовательных организаций с современными исследованиями в области профилактики соц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альной адаптации</w:t>
            </w:r>
          </w:p>
        </w:tc>
      </w:tr>
      <w:tr w:rsidR="003A1031" w:rsidRPr="003A1031" w:rsidTr="0027720E">
        <w:trPr>
          <w:trHeight w:val="1114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Просветительская работа с родителями (законными представителями) по пр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и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нятию особенностей поведения, миропонимания, интересов и склонностей, в том числе одаренности ребенка</w:t>
            </w:r>
          </w:p>
        </w:tc>
      </w:tr>
      <w:tr w:rsidR="003A1031" w:rsidRPr="003A1031" w:rsidTr="0027720E">
        <w:trPr>
          <w:trHeight w:val="1062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Информирование о факторах, препятствующих развитию личности детей, во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с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питанников и обучающихся о мерах по оказанию им различного вида психол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о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гической помощи</w:t>
            </w:r>
          </w:p>
        </w:tc>
      </w:tr>
      <w:tr w:rsidR="003A1031" w:rsidRPr="003A1031" w:rsidTr="0027720E">
        <w:trPr>
          <w:trHeight w:val="726"/>
        </w:trPr>
        <w:tc>
          <w:tcPr>
            <w:tcW w:w="9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98596C">
            <w:pPr>
              <w:spacing w:after="0" w:line="271" w:lineRule="auto"/>
              <w:jc w:val="both"/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Ведение профессиональной документации (планы работы, протоколы, журн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лы, психологические заключения и отчеты)</w:t>
            </w:r>
          </w:p>
        </w:tc>
      </w:tr>
    </w:tbl>
    <w:p w:rsidR="003A1031" w:rsidRPr="003A1031" w:rsidRDefault="003A1031" w:rsidP="0098596C">
      <w:pPr>
        <w:spacing w:line="271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1031" w:rsidRPr="003A1031" w:rsidRDefault="003A1031" w:rsidP="0098596C">
      <w:pPr>
        <w:spacing w:line="271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A1031">
        <w:rPr>
          <w:rFonts w:ascii="Times New Roman" w:hAnsi="Times New Roman" w:cs="Times New Roman"/>
          <w:b/>
          <w:bCs/>
          <w:sz w:val="28"/>
          <w:szCs w:val="28"/>
        </w:rPr>
        <w:t>Трудовая функция</w:t>
      </w:r>
      <w:proofErr w:type="gramStart"/>
      <w:r w:rsidRPr="003A10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7242A">
        <w:rPr>
          <w:rFonts w:ascii="Times New Roman" w:hAnsi="Times New Roman" w:cs="Times New Roman"/>
          <w:b/>
          <w:bCs/>
          <w:sz w:val="28"/>
          <w:szCs w:val="28"/>
        </w:rPr>
        <w:t>А</w:t>
      </w:r>
      <w:proofErr w:type="gramEnd"/>
      <w:r w:rsidRPr="003A103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Психологическая профилактика (профессиональная деятельность, н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а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правленная на сохранение и укрепление психологического здоровья обучающихся в процессе обучения и воспитания в образовательных о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р</w:t>
      </w:r>
      <w:r w:rsidRPr="003A1031">
        <w:rPr>
          <w:rFonts w:ascii="Times New Roman" w:hAnsi="Times New Roman" w:cs="Times New Roman"/>
          <w:b/>
          <w:bCs/>
          <w:sz w:val="28"/>
          <w:szCs w:val="28"/>
          <w:u w:val="single"/>
        </w:rPr>
        <w:t>ганизациях)</w:t>
      </w:r>
    </w:p>
    <w:tbl>
      <w:tblPr>
        <w:tblW w:w="9746" w:type="dxa"/>
        <w:tblCellMar>
          <w:left w:w="0" w:type="dxa"/>
          <w:right w:w="0" w:type="dxa"/>
        </w:tblCellMar>
        <w:tblLook w:val="04A0"/>
      </w:tblPr>
      <w:tblGrid>
        <w:gridCol w:w="9746"/>
      </w:tblGrid>
      <w:tr w:rsidR="003A1031" w:rsidRPr="003A1031" w:rsidTr="003A1031">
        <w:trPr>
          <w:trHeight w:val="870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Выявление условий, неблагоприятно влияющих на развитие личности обуча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ю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щихся</w:t>
            </w:r>
          </w:p>
        </w:tc>
      </w:tr>
      <w:tr w:rsidR="003A1031" w:rsidRPr="003A1031" w:rsidTr="00F23048">
        <w:trPr>
          <w:trHeight w:val="1714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Разработка психологических рекомендаций по проектированию образовател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ь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ной среды, комфортной и безопасной для личностного </w:t>
            </w:r>
            <w:proofErr w:type="gram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развития</w:t>
            </w:r>
            <w:proofErr w:type="gram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обучающегося на каждом возрастном этапе, для своевременного предупреждения нарушений в развитии и становлении личности, ее аффективной, интеллектуальной и вол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е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вой сфер</w:t>
            </w:r>
          </w:p>
        </w:tc>
      </w:tr>
      <w:tr w:rsidR="003A1031" w:rsidRPr="003A1031" w:rsidTr="003A1031">
        <w:trPr>
          <w:trHeight w:val="1197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Планирование и 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реализация совместно с педагогом превентивных мероприятий по профилактике возникновения социальной дезадаптации,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аддикций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и деви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ций поведения</w:t>
            </w:r>
          </w:p>
        </w:tc>
      </w:tr>
      <w:tr w:rsidR="003A1031" w:rsidRPr="003A1031" w:rsidTr="00F23048">
        <w:trPr>
          <w:trHeight w:val="912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Разъяснение субъектам образовательного процесса необходимости применения сберегающих здоровье технологий, оценка результатов их применения</w:t>
            </w:r>
          </w:p>
        </w:tc>
      </w:tr>
      <w:tr w:rsidR="003A1031" w:rsidRPr="003A1031" w:rsidTr="003A1031">
        <w:trPr>
          <w:trHeight w:val="1339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lastRenderedPageBreak/>
              <w:t>Разработка рекомендаций субъектам образовательного процесса по вопросам психологической готовности и адаптации к новым образовательным условиям (поступление в дошкольную образовательную организацию, начало обучения, переход на новый уровень образования, в новую образовательную организ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а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цию)</w:t>
            </w:r>
          </w:p>
        </w:tc>
      </w:tr>
      <w:tr w:rsidR="003A1031" w:rsidRPr="003A1031" w:rsidTr="003A1031">
        <w:trPr>
          <w:trHeight w:val="1339"/>
        </w:trPr>
        <w:tc>
          <w:tcPr>
            <w:tcW w:w="9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3A1031" w:rsidRPr="00F23048" w:rsidRDefault="003A1031" w:rsidP="003A1031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</w:pP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Разработка рекомендаций для педагогов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, преподавателей 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по вопросам социал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ь</w:t>
            </w:r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ной интеграции и социализации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>дезадаптивных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FF0000"/>
                <w:kern w:val="24"/>
                <w:sz w:val="28"/>
                <w:szCs w:val="28"/>
                <w:lang w:eastAsia="ru-RU"/>
              </w:rPr>
              <w:t xml:space="preserve"> обучающихся и воспитанников</w:t>
            </w:r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, обучающихся с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девиантными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>аддиктивными</w:t>
            </w:r>
            <w:proofErr w:type="spellEnd"/>
            <w:r w:rsidRPr="00F23048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проявлениями в поведении</w:t>
            </w:r>
          </w:p>
        </w:tc>
      </w:tr>
    </w:tbl>
    <w:p w:rsidR="003A1031" w:rsidRPr="003A1031" w:rsidRDefault="003A1031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1031" w:rsidRPr="0027720E" w:rsidRDefault="0027720E" w:rsidP="00524C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720E">
        <w:rPr>
          <w:rFonts w:ascii="Times New Roman" w:hAnsi="Times New Roman" w:cs="Times New Roman"/>
          <w:b/>
          <w:sz w:val="28"/>
          <w:szCs w:val="28"/>
        </w:rPr>
        <w:t>Аналогичным образом, согласно пр</w:t>
      </w:r>
      <w:r w:rsidR="00330C11">
        <w:rPr>
          <w:rFonts w:ascii="Times New Roman" w:hAnsi="Times New Roman" w:cs="Times New Roman"/>
          <w:b/>
          <w:sz w:val="28"/>
          <w:szCs w:val="28"/>
        </w:rPr>
        <w:t>едлагаемой</w:t>
      </w:r>
      <w:r w:rsidRPr="0027720E">
        <w:rPr>
          <w:rFonts w:ascii="Times New Roman" w:hAnsi="Times New Roman" w:cs="Times New Roman"/>
          <w:b/>
          <w:sz w:val="28"/>
          <w:szCs w:val="28"/>
        </w:rPr>
        <w:t xml:space="preserve"> модели, </w:t>
      </w:r>
      <w:r w:rsidR="00330C11">
        <w:rPr>
          <w:rFonts w:ascii="Times New Roman" w:hAnsi="Times New Roman" w:cs="Times New Roman"/>
          <w:b/>
          <w:sz w:val="28"/>
          <w:szCs w:val="28"/>
        </w:rPr>
        <w:t xml:space="preserve">по приведенному выше алгоритму </w:t>
      </w:r>
      <w:r w:rsidRPr="0027720E">
        <w:rPr>
          <w:rFonts w:ascii="Times New Roman" w:hAnsi="Times New Roman" w:cs="Times New Roman"/>
          <w:b/>
          <w:sz w:val="28"/>
          <w:szCs w:val="28"/>
        </w:rPr>
        <w:t>может быть построена система дифференциации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тр</w:t>
      </w:r>
      <w:r>
        <w:rPr>
          <w:rFonts w:ascii="Times New Roman" w:hAnsi="Times New Roman" w:cs="Times New Roman"/>
          <w:b/>
          <w:sz w:val="28"/>
          <w:szCs w:val="28"/>
        </w:rPr>
        <w:t>у</w:t>
      </w:r>
      <w:r>
        <w:rPr>
          <w:rFonts w:ascii="Times New Roman" w:hAnsi="Times New Roman" w:cs="Times New Roman"/>
          <w:b/>
          <w:sz w:val="28"/>
          <w:szCs w:val="28"/>
        </w:rPr>
        <w:t>довых действий для труд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>
        <w:rPr>
          <w:rFonts w:ascii="Times New Roman" w:hAnsi="Times New Roman" w:cs="Times New Roman"/>
          <w:b/>
          <w:sz w:val="28"/>
          <w:szCs w:val="28"/>
        </w:rPr>
        <w:t xml:space="preserve">вых функций </w:t>
      </w:r>
      <w:r w:rsidRPr="0027720E">
        <w:rPr>
          <w:rFonts w:ascii="Times New Roman" w:hAnsi="Times New Roman" w:cs="Times New Roman"/>
          <w:b/>
          <w:sz w:val="28"/>
          <w:szCs w:val="28"/>
        </w:rPr>
        <w:t xml:space="preserve">ОТФ </w:t>
      </w:r>
      <w:proofErr w:type="gramStart"/>
      <w:r w:rsidRPr="0027720E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</w:p>
    <w:p w:rsidR="003A1031" w:rsidRDefault="003A1031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596C" w:rsidRDefault="0098596C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1031" w:rsidRDefault="003A1031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1031" w:rsidRPr="003A1031" w:rsidRDefault="003A1031" w:rsidP="00524CF7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3A1031" w:rsidRPr="003A1031" w:rsidSect="007A768F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5858" w:rsidRDefault="00525858" w:rsidP="003A1031">
      <w:pPr>
        <w:spacing w:after="0" w:line="240" w:lineRule="auto"/>
      </w:pPr>
      <w:r>
        <w:separator/>
      </w:r>
    </w:p>
  </w:endnote>
  <w:endnote w:type="continuationSeparator" w:id="0">
    <w:p w:rsidR="00525858" w:rsidRDefault="00525858" w:rsidP="003A10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499124"/>
      <w:docPartObj>
        <w:docPartGallery w:val="Page Numbers (Bottom of Page)"/>
        <w:docPartUnique/>
      </w:docPartObj>
    </w:sdtPr>
    <w:sdtContent>
      <w:p w:rsidR="00F56A33" w:rsidRDefault="0018759B">
        <w:pPr>
          <w:pStyle w:val="a7"/>
          <w:jc w:val="right"/>
        </w:pPr>
        <w:fldSimple w:instr=" PAGE   \* MERGEFORMAT ">
          <w:r w:rsidR="00387EFF">
            <w:rPr>
              <w:noProof/>
            </w:rPr>
            <w:t>1</w:t>
          </w:r>
        </w:fldSimple>
      </w:p>
    </w:sdtContent>
  </w:sdt>
  <w:p w:rsidR="00F56A33" w:rsidRDefault="00F56A3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5858" w:rsidRDefault="00525858" w:rsidP="003A1031">
      <w:pPr>
        <w:spacing w:after="0" w:line="240" w:lineRule="auto"/>
      </w:pPr>
      <w:r>
        <w:separator/>
      </w:r>
    </w:p>
  </w:footnote>
  <w:footnote w:type="continuationSeparator" w:id="0">
    <w:p w:rsidR="00525858" w:rsidRDefault="00525858" w:rsidP="003A1031">
      <w:pPr>
        <w:spacing w:after="0" w:line="240" w:lineRule="auto"/>
      </w:pPr>
      <w:r>
        <w:continuationSeparator/>
      </w:r>
    </w:p>
  </w:footnote>
  <w:footnote w:id="1">
    <w:p w:rsidR="00387EFF" w:rsidRDefault="00387EFF">
      <w:pPr>
        <w:pStyle w:val="a9"/>
      </w:pPr>
      <w:r>
        <w:rPr>
          <w:rStyle w:val="ab"/>
        </w:rPr>
        <w:footnoteRef/>
      </w:r>
      <w:r>
        <w:t xml:space="preserve"> Разработка Ю.М. Забродина, М.А. Егоровой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95EFC"/>
    <w:multiLevelType w:val="hybridMultilevel"/>
    <w:tmpl w:val="BFBC421C"/>
    <w:lvl w:ilvl="0" w:tplc="98B00D5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CB09AE"/>
    <w:multiLevelType w:val="hybridMultilevel"/>
    <w:tmpl w:val="60868B5C"/>
    <w:lvl w:ilvl="0" w:tplc="D4EE5A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09AD20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ACA59D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EC56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29204F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978B3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3B616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23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008B5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24CF7"/>
    <w:rsid w:val="00025FBA"/>
    <w:rsid w:val="000268B6"/>
    <w:rsid w:val="00034F94"/>
    <w:rsid w:val="00061C3E"/>
    <w:rsid w:val="00070E20"/>
    <w:rsid w:val="000807DE"/>
    <w:rsid w:val="00121939"/>
    <w:rsid w:val="00156DE9"/>
    <w:rsid w:val="00161075"/>
    <w:rsid w:val="0018759B"/>
    <w:rsid w:val="002602EA"/>
    <w:rsid w:val="0027720E"/>
    <w:rsid w:val="002E5DAC"/>
    <w:rsid w:val="00330C11"/>
    <w:rsid w:val="00387EFF"/>
    <w:rsid w:val="00393319"/>
    <w:rsid w:val="003A1031"/>
    <w:rsid w:val="004612D3"/>
    <w:rsid w:val="00473108"/>
    <w:rsid w:val="004866A7"/>
    <w:rsid w:val="00524CF7"/>
    <w:rsid w:val="00525858"/>
    <w:rsid w:val="00526A0C"/>
    <w:rsid w:val="005445E5"/>
    <w:rsid w:val="005D0EB8"/>
    <w:rsid w:val="00621D25"/>
    <w:rsid w:val="007A768F"/>
    <w:rsid w:val="007E432E"/>
    <w:rsid w:val="007F3758"/>
    <w:rsid w:val="008F27CD"/>
    <w:rsid w:val="0098596C"/>
    <w:rsid w:val="00A240D3"/>
    <w:rsid w:val="00A7242A"/>
    <w:rsid w:val="00CC3A7C"/>
    <w:rsid w:val="00CD0B80"/>
    <w:rsid w:val="00D2528B"/>
    <w:rsid w:val="00D70C76"/>
    <w:rsid w:val="00DC433A"/>
    <w:rsid w:val="00DD2884"/>
    <w:rsid w:val="00F21EE8"/>
    <w:rsid w:val="00F23048"/>
    <w:rsid w:val="00F46668"/>
    <w:rsid w:val="00F56A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768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24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A1031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3A10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A1031"/>
  </w:style>
  <w:style w:type="paragraph" w:styleId="a7">
    <w:name w:val="footer"/>
    <w:basedOn w:val="a"/>
    <w:link w:val="a8"/>
    <w:uiPriority w:val="99"/>
    <w:unhideWhenUsed/>
    <w:rsid w:val="003A10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A1031"/>
  </w:style>
  <w:style w:type="paragraph" w:styleId="a9">
    <w:name w:val="footnote text"/>
    <w:basedOn w:val="a"/>
    <w:link w:val="aa"/>
    <w:uiPriority w:val="99"/>
    <w:semiHidden/>
    <w:unhideWhenUsed/>
    <w:rsid w:val="00387EFF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387EFF"/>
    <w:rPr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387EFF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12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47952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92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2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34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1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8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045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Office_PowerPoint3.sldx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Office_PowerPoint5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62EB77-B714-46FE-9181-633D3433D1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9</Pages>
  <Words>1417</Words>
  <Characters>8081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egorovama</dc:creator>
  <cp:lastModifiedBy>Забродин Юрий Михайлович</cp:lastModifiedBy>
  <cp:revision>8</cp:revision>
  <cp:lastPrinted>2016-04-27T10:10:00Z</cp:lastPrinted>
  <dcterms:created xsi:type="dcterms:W3CDTF">2016-04-27T08:34:00Z</dcterms:created>
  <dcterms:modified xsi:type="dcterms:W3CDTF">2016-04-27T10:12:00Z</dcterms:modified>
</cp:coreProperties>
</file>